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Dotyczące przesłanek wykluczenia z art. 5k rozporządzenia 833/2014 oraz art. 7 ust. 1 ustawy oSzczególnych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orazSłużących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77777777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sp. z o.o. wraz z załadunkiem, transportem i rozładunkiem wykonawcy” </w:t>
      </w:r>
    </w:p>
    <w:p w14:paraId="327CB027" w14:textId="7EC15194" w:rsidR="00575D2F" w:rsidRPr="0065214F" w:rsidRDefault="00BD2804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12</w:t>
      </w:r>
      <w:r w:rsidR="00575D2F">
        <w:rPr>
          <w:rFonts w:ascii="Calibri" w:hAnsi="Calibri" w:cs="Calibri"/>
          <w:b/>
          <w:sz w:val="22"/>
          <w:szCs w:val="22"/>
        </w:rPr>
        <w:t>/ŚRCZ/DCZP/202</w:t>
      </w:r>
      <w:r>
        <w:rPr>
          <w:rFonts w:ascii="Calibri" w:hAnsi="Calibri" w:cs="Calibri"/>
          <w:b/>
          <w:sz w:val="22"/>
          <w:szCs w:val="22"/>
        </w:rPr>
        <w:t>5</w:t>
      </w:r>
      <w:r w:rsidR="00575D2F">
        <w:rPr>
          <w:rFonts w:ascii="Calibri" w:hAnsi="Calibri" w:cs="Calibri"/>
          <w:b/>
          <w:sz w:val="22"/>
          <w:szCs w:val="22"/>
        </w:rPr>
        <w:t>/P</w:t>
      </w:r>
    </w:p>
    <w:p w14:paraId="747E8B60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7EEE161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t.j.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2023 poz. 120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00E2ED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753A" w14:textId="77777777" w:rsidR="003B7971" w:rsidRDefault="003B7971" w:rsidP="00585D02">
      <w:pPr>
        <w:spacing w:after="0" w:line="240" w:lineRule="auto"/>
      </w:pPr>
      <w:r>
        <w:separator/>
      </w:r>
    </w:p>
  </w:endnote>
  <w:endnote w:type="continuationSeparator" w:id="0">
    <w:p w14:paraId="45409B13" w14:textId="77777777" w:rsidR="003B7971" w:rsidRDefault="003B7971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B1800" w14:textId="77777777" w:rsidR="003B7971" w:rsidRDefault="003B7971" w:rsidP="00585D02">
      <w:pPr>
        <w:spacing w:after="0" w:line="240" w:lineRule="auto"/>
      </w:pPr>
      <w:r>
        <w:separator/>
      </w:r>
    </w:p>
  </w:footnote>
  <w:footnote w:type="continuationSeparator" w:id="0">
    <w:p w14:paraId="11D5046F" w14:textId="77777777" w:rsidR="003B7971" w:rsidRDefault="003B7971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C6C28"/>
    <w:rsid w:val="000D02B7"/>
    <w:rsid w:val="000F1BCA"/>
    <w:rsid w:val="000F7DBD"/>
    <w:rsid w:val="0018360E"/>
    <w:rsid w:val="00195158"/>
    <w:rsid w:val="001C1965"/>
    <w:rsid w:val="001E0718"/>
    <w:rsid w:val="00233FCD"/>
    <w:rsid w:val="00242A1D"/>
    <w:rsid w:val="0024628E"/>
    <w:rsid w:val="00326AFD"/>
    <w:rsid w:val="003873CE"/>
    <w:rsid w:val="00396040"/>
    <w:rsid w:val="003B7971"/>
    <w:rsid w:val="004815F1"/>
    <w:rsid w:val="004A17F0"/>
    <w:rsid w:val="004E69B4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021A"/>
    <w:rsid w:val="00AE18E6"/>
    <w:rsid w:val="00AE6EB2"/>
    <w:rsid w:val="00BD2804"/>
    <w:rsid w:val="00BE72A9"/>
    <w:rsid w:val="00BF492D"/>
    <w:rsid w:val="00C31315"/>
    <w:rsid w:val="00C36EF8"/>
    <w:rsid w:val="00D62832"/>
    <w:rsid w:val="00D63038"/>
    <w:rsid w:val="00D71D9A"/>
    <w:rsid w:val="00D8289E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4</cp:revision>
  <cp:lastPrinted>2024-01-03T09:05:00Z</cp:lastPrinted>
  <dcterms:created xsi:type="dcterms:W3CDTF">2024-12-16T11:52:00Z</dcterms:created>
  <dcterms:modified xsi:type="dcterms:W3CDTF">2025-03-07T12:01:00Z</dcterms:modified>
</cp:coreProperties>
</file>