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2CE745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3A3969BD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79A3ACC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Dotyczące przesłanek wykluczenia z art. 5k rozporządzenia 833/2014 oraz art. 7 ust. 1 ustawy </w:t>
            </w:r>
            <w:proofErr w:type="spellStart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oSzczególnych</w:t>
            </w:r>
            <w:proofErr w:type="spellEnd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krainę </w:t>
            </w:r>
            <w:proofErr w:type="spellStart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orazSłużących</w:t>
            </w:r>
            <w:proofErr w:type="spellEnd"/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ochronie bezpieczeństwa narodowego</w:t>
            </w:r>
          </w:p>
        </w:tc>
      </w:tr>
    </w:tbl>
    <w:p w14:paraId="4552B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1109E5AB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43BC8665" w14:textId="77777777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 xml:space="preserve">„Sukcesywna dostawa środków czystości dla jednostek organizacyjnych Dolnośląskiego Centrum Zdrowia Psychicznego sp. z o.o. wraz z załadunkiem, transportem i rozładunkiem wykonawcy” </w:t>
      </w:r>
    </w:p>
    <w:p w14:paraId="327CB027" w14:textId="77777777" w:rsidR="00575D2F" w:rsidRPr="0065214F" w:rsidRDefault="004E69B4" w:rsidP="0065214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40</w:t>
      </w:r>
      <w:r w:rsidR="00575D2F">
        <w:rPr>
          <w:rFonts w:ascii="Calibri" w:hAnsi="Calibri" w:cs="Calibri"/>
          <w:b/>
          <w:sz w:val="22"/>
          <w:szCs w:val="22"/>
        </w:rPr>
        <w:t>/ŚRCZ/DCZP/202</w:t>
      </w:r>
      <w:r w:rsidR="00AE6EB2">
        <w:rPr>
          <w:rFonts w:ascii="Calibri" w:hAnsi="Calibri" w:cs="Calibri"/>
          <w:b/>
          <w:sz w:val="22"/>
          <w:szCs w:val="22"/>
        </w:rPr>
        <w:t>4</w:t>
      </w:r>
      <w:r w:rsidR="00575D2F">
        <w:rPr>
          <w:rFonts w:ascii="Calibri" w:hAnsi="Calibri" w:cs="Calibri"/>
          <w:b/>
          <w:sz w:val="22"/>
          <w:szCs w:val="22"/>
        </w:rPr>
        <w:t>/P</w:t>
      </w:r>
    </w:p>
    <w:p w14:paraId="747E8B60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5B5DF75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1D4A4F7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6D7586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E674EE5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C4A7B1C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0061CBC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2D416DE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D7E209C" w14:textId="7EEE161C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326AFD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326AF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326AFD">
        <w:rPr>
          <w:rFonts w:asciiTheme="minorHAnsi" w:hAnsiTheme="minorHAnsi" w:cstheme="minorHAnsi"/>
          <w:sz w:val="20"/>
          <w:szCs w:val="20"/>
        </w:rPr>
        <w:t xml:space="preserve">. </w:t>
      </w:r>
      <w:r w:rsidR="0018360E" w:rsidRPr="00326AFD">
        <w:rPr>
          <w:rFonts w:asciiTheme="minorHAnsi" w:hAnsiTheme="minorHAnsi" w:cstheme="minorHAnsi"/>
          <w:sz w:val="20"/>
          <w:szCs w:val="20"/>
        </w:rPr>
        <w:t>Dz.U. 2023 poz. 120</w:t>
      </w:r>
      <w:r w:rsidR="00326AFD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4AB5E05B" w14:textId="295DC95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24628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E6CDB2D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211833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DAA47F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8980795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B6796B9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000E2ED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B28D7A3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8E54BA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1E753A" w14:textId="77777777" w:rsidR="003B7971" w:rsidRDefault="003B7971" w:rsidP="00585D02">
      <w:pPr>
        <w:spacing w:after="0" w:line="240" w:lineRule="auto"/>
      </w:pPr>
      <w:r>
        <w:separator/>
      </w:r>
    </w:p>
  </w:endnote>
  <w:endnote w:type="continuationSeparator" w:id="0">
    <w:p w14:paraId="45409B13" w14:textId="77777777" w:rsidR="003B7971" w:rsidRDefault="003B7971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B1800" w14:textId="77777777" w:rsidR="003B7971" w:rsidRDefault="003B7971" w:rsidP="00585D02">
      <w:pPr>
        <w:spacing w:after="0" w:line="240" w:lineRule="auto"/>
      </w:pPr>
      <w:r>
        <w:separator/>
      </w:r>
    </w:p>
  </w:footnote>
  <w:footnote w:type="continuationSeparator" w:id="0">
    <w:p w14:paraId="11D5046F" w14:textId="77777777" w:rsidR="003B7971" w:rsidRDefault="003B7971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40B2F" w14:textId="77777777" w:rsidR="004E69B4" w:rsidRPr="004E69B4" w:rsidRDefault="004E69B4" w:rsidP="004E69B4">
    <w:pPr>
      <w:pStyle w:val="Nagwek"/>
      <w:jc w:val="right"/>
      <w:rPr>
        <w:b/>
        <w:bCs/>
      </w:rPr>
    </w:pPr>
    <w:r w:rsidRPr="004E69B4">
      <w:rPr>
        <w:b/>
        <w:bCs/>
      </w:rPr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1744">
    <w:abstractNumId w:val="0"/>
  </w:num>
  <w:num w:numId="2" w16cid:durableId="515658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A5C0F"/>
    <w:rsid w:val="000C6C28"/>
    <w:rsid w:val="000D02B7"/>
    <w:rsid w:val="000F1BCA"/>
    <w:rsid w:val="000F7DBD"/>
    <w:rsid w:val="0018360E"/>
    <w:rsid w:val="00195158"/>
    <w:rsid w:val="001C1965"/>
    <w:rsid w:val="001E0718"/>
    <w:rsid w:val="00233FCD"/>
    <w:rsid w:val="00242A1D"/>
    <w:rsid w:val="0024628E"/>
    <w:rsid w:val="00326AFD"/>
    <w:rsid w:val="003873CE"/>
    <w:rsid w:val="00396040"/>
    <w:rsid w:val="003B7971"/>
    <w:rsid w:val="004815F1"/>
    <w:rsid w:val="004A17F0"/>
    <w:rsid w:val="004E69B4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C021A"/>
    <w:rsid w:val="00AE18E6"/>
    <w:rsid w:val="00AE6EB2"/>
    <w:rsid w:val="00BF492D"/>
    <w:rsid w:val="00C31315"/>
    <w:rsid w:val="00C36EF8"/>
    <w:rsid w:val="00D62832"/>
    <w:rsid w:val="00D63038"/>
    <w:rsid w:val="00D71D9A"/>
    <w:rsid w:val="00D8289E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AFC6"/>
  <w15:docId w15:val="{A6A99DA1-8FB1-454E-B3CC-2B61B0D7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9B4"/>
  </w:style>
  <w:style w:type="paragraph" w:styleId="Stopka">
    <w:name w:val="footer"/>
    <w:basedOn w:val="Normalny"/>
    <w:link w:val="StopkaZnak"/>
    <w:uiPriority w:val="99"/>
    <w:unhideWhenUsed/>
    <w:rsid w:val="004E6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3</cp:revision>
  <cp:lastPrinted>2024-01-03T09:05:00Z</cp:lastPrinted>
  <dcterms:created xsi:type="dcterms:W3CDTF">2024-12-16T11:52:00Z</dcterms:created>
  <dcterms:modified xsi:type="dcterms:W3CDTF">2024-12-16T11:58:00Z</dcterms:modified>
</cp:coreProperties>
</file>