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36FF0CC6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5084FB09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189F6C00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Dotyczące przesłanek wykluczenia z art. 5k rozporządzenia 833/2014 oraz art. 7 ust. 1 ustawy </w:t>
            </w:r>
            <w:proofErr w:type="spellStart"/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oSzczególnych</w:t>
            </w:r>
            <w:proofErr w:type="spellEnd"/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krainę </w:t>
            </w:r>
            <w:proofErr w:type="spellStart"/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orazSłużących</w:t>
            </w:r>
            <w:proofErr w:type="spellEnd"/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ochronie bezpieczeństwa narodowego</w:t>
            </w:r>
          </w:p>
        </w:tc>
      </w:tr>
    </w:tbl>
    <w:p w14:paraId="7199DA6C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365D60EA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375BB844" w14:textId="77777777" w:rsidR="00767457" w:rsidRDefault="00767457" w:rsidP="00767457">
      <w:pPr>
        <w:spacing w:before="120" w:after="12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„Sukcesywna dostawa produktów leczniczych i wyrobów medycznych do apteki szpitalnej na potrzeby „Dolnośląskiego Centrum Zdrowia Psychicznego” sp. z o.o.”</w:t>
      </w:r>
    </w:p>
    <w:p w14:paraId="54B8D893" w14:textId="77777777" w:rsidR="00585D02" w:rsidRPr="00865B1A" w:rsidRDefault="00767457" w:rsidP="00767457">
      <w:pPr>
        <w:spacing w:before="120" w:after="120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="Calibri" w:hAnsi="Calibri" w:cs="Calibri"/>
          <w:b/>
          <w:bCs/>
          <w:sz w:val="22"/>
          <w:szCs w:val="22"/>
        </w:rPr>
        <w:t>4/LEKI/DCZP/2024/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5259715E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4C5F078D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74B1955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5BBB4B1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3B3D0148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2E670305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0EBA4D1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0E70D0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0E70D0">
        <w:rPr>
          <w:rFonts w:asciiTheme="minorHAnsi" w:hAnsiTheme="minorHAnsi" w:cstheme="minorHAnsi"/>
          <w:sz w:val="20"/>
          <w:szCs w:val="20"/>
        </w:rPr>
        <w:t xml:space="preserve">. </w:t>
      </w:r>
      <w:r w:rsidRPr="00865B1A">
        <w:rPr>
          <w:rFonts w:asciiTheme="minorHAnsi" w:hAnsiTheme="minorHAnsi" w:cstheme="minorHAnsi"/>
          <w:sz w:val="20"/>
          <w:szCs w:val="20"/>
        </w:rPr>
        <w:t xml:space="preserve">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B1EC323" w14:textId="42A90ABE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0E70D0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0E70D0">
        <w:rPr>
          <w:rFonts w:asciiTheme="minorHAnsi" w:hAnsiTheme="minorHAnsi" w:cstheme="minorHAnsi"/>
          <w:sz w:val="20"/>
          <w:szCs w:val="20"/>
        </w:rPr>
        <w:t xml:space="preserve">. </w:t>
      </w:r>
      <w:hyperlink r:id="rId8" w:history="1">
        <w:r w:rsidR="0018360E" w:rsidRPr="00473F43">
          <w:rPr>
            <w:rStyle w:val="Hipercze"/>
            <w:rFonts w:asciiTheme="minorHAnsi" w:hAnsiTheme="minorHAnsi" w:cstheme="minorHAnsi"/>
            <w:color w:val="auto"/>
            <w:sz w:val="20"/>
            <w:szCs w:val="20"/>
          </w:rPr>
          <w:t>Dz.U. 2023 poz. 120</w:t>
        </w:r>
      </w:hyperlink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630EE0E" w14:textId="2948B7AA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BB219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BB219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BB219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2E296ED9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068E338E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185C9552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2D93040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11CC956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5864CA06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2DA72398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00D48C7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30F18" w14:textId="77777777" w:rsidR="00746F06" w:rsidRDefault="00746F06" w:rsidP="00585D02">
      <w:pPr>
        <w:spacing w:after="0" w:line="240" w:lineRule="auto"/>
      </w:pPr>
      <w:r>
        <w:separator/>
      </w:r>
    </w:p>
  </w:endnote>
  <w:endnote w:type="continuationSeparator" w:id="0">
    <w:p w14:paraId="3040BE55" w14:textId="77777777" w:rsidR="00746F06" w:rsidRDefault="00746F06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0D2C7" w14:textId="77777777" w:rsidR="00746F06" w:rsidRDefault="00746F06" w:rsidP="00585D02">
      <w:pPr>
        <w:spacing w:after="0" w:line="240" w:lineRule="auto"/>
      </w:pPr>
      <w:r>
        <w:separator/>
      </w:r>
    </w:p>
  </w:footnote>
  <w:footnote w:type="continuationSeparator" w:id="0">
    <w:p w14:paraId="32DD8213" w14:textId="77777777" w:rsidR="00746F06" w:rsidRDefault="00746F06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33978">
    <w:abstractNumId w:val="0"/>
  </w:num>
  <w:num w:numId="2" w16cid:durableId="19714020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E70D0"/>
    <w:rsid w:val="000F1BCA"/>
    <w:rsid w:val="000F7DBD"/>
    <w:rsid w:val="0018360E"/>
    <w:rsid w:val="00195158"/>
    <w:rsid w:val="001C1965"/>
    <w:rsid w:val="001E0718"/>
    <w:rsid w:val="00233FCD"/>
    <w:rsid w:val="00242A1D"/>
    <w:rsid w:val="003873CE"/>
    <w:rsid w:val="00396040"/>
    <w:rsid w:val="00473F43"/>
    <w:rsid w:val="004815F1"/>
    <w:rsid w:val="004A17F0"/>
    <w:rsid w:val="00520708"/>
    <w:rsid w:val="0054053B"/>
    <w:rsid w:val="00553209"/>
    <w:rsid w:val="00560C4B"/>
    <w:rsid w:val="00565059"/>
    <w:rsid w:val="00575D2F"/>
    <w:rsid w:val="00585D02"/>
    <w:rsid w:val="0063152D"/>
    <w:rsid w:val="006414B2"/>
    <w:rsid w:val="0065214F"/>
    <w:rsid w:val="006872B1"/>
    <w:rsid w:val="006B28F0"/>
    <w:rsid w:val="007058D6"/>
    <w:rsid w:val="00746F06"/>
    <w:rsid w:val="00767457"/>
    <w:rsid w:val="007801DE"/>
    <w:rsid w:val="00851C77"/>
    <w:rsid w:val="00865B1A"/>
    <w:rsid w:val="008D697B"/>
    <w:rsid w:val="008E30EC"/>
    <w:rsid w:val="009B72E4"/>
    <w:rsid w:val="009D537B"/>
    <w:rsid w:val="009F4EF5"/>
    <w:rsid w:val="00A00CA1"/>
    <w:rsid w:val="00A52697"/>
    <w:rsid w:val="00AC5F7B"/>
    <w:rsid w:val="00AE18E6"/>
    <w:rsid w:val="00BB219E"/>
    <w:rsid w:val="00BF492D"/>
    <w:rsid w:val="00C31315"/>
    <w:rsid w:val="00C36EF8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712D7"/>
  <w15:docId w15:val="{62881395-D73F-4C5B-9079-292912ED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character" w:customStyle="1" w:styleId="FontStyle56">
    <w:name w:val="Font Style56"/>
    <w:uiPriority w:val="99"/>
    <w:rsid w:val="00767457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01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3</cp:revision>
  <cp:lastPrinted>2024-01-03T09:05:00Z</cp:lastPrinted>
  <dcterms:created xsi:type="dcterms:W3CDTF">2024-01-26T11:18:00Z</dcterms:created>
  <dcterms:modified xsi:type="dcterms:W3CDTF">2024-02-02T07:19:00Z</dcterms:modified>
</cp:coreProperties>
</file>