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DB4630">
        <w:rPr>
          <w:rFonts w:ascii="Book Antiqua" w:hAnsi="Book Antiqua"/>
          <w:b/>
          <w:sz w:val="22"/>
          <w:szCs w:val="22"/>
        </w:rPr>
        <w:t>.4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DF1639" w:rsidRDefault="00DF1639" w:rsidP="00DB4630">
      <w:pPr>
        <w:jc w:val="center"/>
      </w:pPr>
      <w:r w:rsidRPr="004B1247">
        <w:rPr>
          <w:rFonts w:ascii="Book Antiqua" w:hAnsi="Book Antiqua"/>
          <w:sz w:val="22"/>
          <w:szCs w:val="22"/>
        </w:rPr>
        <w:t xml:space="preserve">na </w:t>
      </w:r>
      <w:r w:rsidR="00DB4630" w:rsidRPr="00DB4630">
        <w:t>r</w:t>
      </w:r>
      <w:r w:rsidR="00DB4630">
        <w:t>enowację</w:t>
      </w:r>
      <w:r w:rsidR="00DB4630" w:rsidRPr="00DB4630">
        <w:t xml:space="preserve"> trzech drzwi wejściowych wraz z nadświetlami  i  kratami w budynku  „G”  </w:t>
      </w:r>
    </w:p>
    <w:p w:rsidR="00DB4630" w:rsidRPr="004B1247" w:rsidRDefault="00DB4630" w:rsidP="00DB4630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ab/>
      </w: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CA161B" w:rsidRDefault="00CA161B" w:rsidP="00CA161B">
      <w:pPr>
        <w:pStyle w:val="Akapitzlist"/>
        <w:numPr>
          <w:ilvl w:val="3"/>
          <w:numId w:val="7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 ramach projektu „Termomodernizacja budynków „Dolnośląskiego Centrum Zdrowia Psychicznego” Sp. z o.o.” współfinansowanego przez Unię Europejską z Europejskiego Funduszu Rozwoju Regionalnego w ramach Regionalnego Programu Operacyjnego dla Województwa </w:t>
      </w:r>
      <w:r w:rsidRPr="00CA161B">
        <w:rPr>
          <w:rFonts w:ascii="Book Antiqua" w:hAnsi="Book Antiqua"/>
        </w:rPr>
        <w:t>Dolnośląskiego na lata 2007-2013,  Zamawiający powierza, a Wykonawca zobowiązuje się wykonać  na rzecz Zamawiającego renowację trzech drzwi wejściowych wraz z nadświetlami  i  kratami , w budynku  „G”  , zwaną w dalszej części Umowy „Pracami remontowymi”.</w:t>
      </w:r>
    </w:p>
    <w:p w:rsidR="00DB4630" w:rsidRPr="00DB4630" w:rsidRDefault="00DB4630" w:rsidP="00DB4630">
      <w:pPr>
        <w:pStyle w:val="Akapitzlist"/>
        <w:numPr>
          <w:ilvl w:val="0"/>
          <w:numId w:val="7"/>
        </w:numPr>
        <w:ind w:left="426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Opis drzwi:</w:t>
      </w:r>
    </w:p>
    <w:p w:rsidR="00DB4630" w:rsidRPr="00DB4630" w:rsidRDefault="00DB4630" w:rsidP="00DB4630">
      <w:pPr>
        <w:pStyle w:val="Akapitzlist"/>
        <w:numPr>
          <w:ilvl w:val="0"/>
          <w:numId w:val="17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wymiary:</w:t>
      </w:r>
    </w:p>
    <w:p w:rsidR="00DB4630" w:rsidRPr="00DB4630" w:rsidRDefault="00DB4630" w:rsidP="00DB4630">
      <w:pPr>
        <w:pStyle w:val="Akapitzlist"/>
        <w:numPr>
          <w:ilvl w:val="1"/>
          <w:numId w:val="18"/>
        </w:numPr>
        <w:spacing w:after="0" w:line="240" w:lineRule="auto"/>
        <w:ind w:left="2127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drzwi w wejściu głównym: wymiary:  5,00 m x 2,00 m,  w tym wysokość skrzydeł 3,20 m,</w:t>
      </w:r>
    </w:p>
    <w:p w:rsidR="00DB4630" w:rsidRPr="00DB4630" w:rsidRDefault="00DB4630" w:rsidP="00DB4630">
      <w:pPr>
        <w:pStyle w:val="Akapitzlist"/>
        <w:numPr>
          <w:ilvl w:val="1"/>
          <w:numId w:val="18"/>
        </w:numPr>
        <w:spacing w:after="0" w:line="240" w:lineRule="auto"/>
        <w:ind w:left="2127" w:hanging="357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drzwi  wejściowe do bocznej, wschodniej klatki schodowej  „C”: wymiary:  3,00 m x 1,80 m,  w tym wysokość skrzydeł 2,30 m,</w:t>
      </w:r>
    </w:p>
    <w:p w:rsidR="00DB4630" w:rsidRPr="00DB4630" w:rsidRDefault="00DB4630" w:rsidP="00DB4630">
      <w:pPr>
        <w:numPr>
          <w:ilvl w:val="1"/>
          <w:numId w:val="18"/>
        </w:numPr>
        <w:suppressAutoHyphens w:val="0"/>
        <w:ind w:left="2127" w:hanging="357"/>
        <w:jc w:val="both"/>
        <w:rPr>
          <w:rFonts w:ascii="Book Antiqua" w:hAnsi="Book Antiqua"/>
          <w:sz w:val="22"/>
          <w:szCs w:val="22"/>
        </w:rPr>
      </w:pPr>
      <w:r w:rsidRPr="00DB4630">
        <w:rPr>
          <w:rFonts w:ascii="Book Antiqua" w:hAnsi="Book Antiqua"/>
          <w:sz w:val="22"/>
          <w:szCs w:val="22"/>
        </w:rPr>
        <w:t>drzwi wejściowe do  bocznej, zachodniej  klatki schodowej ”D”: wymiary:  3,00 m x 1,80 m,  w tym wysokość skrzydeł 2,30 m;</w:t>
      </w:r>
    </w:p>
    <w:p w:rsidR="00DB4630" w:rsidRPr="00DB4630" w:rsidRDefault="00DB4630" w:rsidP="00DB4630">
      <w:pPr>
        <w:pStyle w:val="Akapitzlist"/>
        <w:numPr>
          <w:ilvl w:val="0"/>
          <w:numId w:val="17"/>
        </w:numPr>
        <w:spacing w:after="0" w:line="240" w:lineRule="auto"/>
        <w:ind w:hanging="357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wszystkie drzwi pochodzą z 2 połowy XIX wieku; posiadają podobną budowę techniczną i formę; są z drewna sosnowego, w konstrukcji ramowo </w:t>
      </w:r>
      <w:r w:rsidRPr="00DB4630">
        <w:rPr>
          <w:rFonts w:ascii="Book Antiqua" w:hAnsi="Book Antiqua"/>
        </w:rPr>
        <w:lastRenderedPageBreak/>
        <w:t>płycinowej. Krawędzie płycin, ślemion i innych podziałów dekoracyjnie frezowane i podrzeźbiane. Okucia w części oryginalne mosiężne i stalowe</w:t>
      </w:r>
      <w:r>
        <w:rPr>
          <w:rFonts w:ascii="Book Antiqua" w:hAnsi="Book Antiqua"/>
        </w:rPr>
        <w:t>;</w:t>
      </w:r>
      <w:r w:rsidRPr="00DB4630">
        <w:rPr>
          <w:rFonts w:ascii="Book Antiqua" w:hAnsi="Book Antiqua"/>
          <w:color w:val="548DD4" w:themeColor="text2" w:themeTint="99"/>
        </w:rPr>
        <w:t xml:space="preserve"> </w:t>
      </w:r>
    </w:p>
    <w:p w:rsidR="00DB4630" w:rsidRPr="00DB4630" w:rsidRDefault="00DB4630" w:rsidP="00DB4630">
      <w:pPr>
        <w:numPr>
          <w:ilvl w:val="0"/>
          <w:numId w:val="17"/>
        </w:numPr>
        <w:suppressAutoHyphens w:val="0"/>
        <w:ind w:hanging="357"/>
        <w:jc w:val="both"/>
        <w:rPr>
          <w:rFonts w:ascii="Book Antiqua" w:hAnsi="Book Antiqua"/>
          <w:sz w:val="22"/>
          <w:szCs w:val="22"/>
        </w:rPr>
      </w:pPr>
      <w:r w:rsidRPr="00DB4630">
        <w:rPr>
          <w:rFonts w:ascii="Book Antiqua" w:hAnsi="Book Antiqua"/>
          <w:sz w:val="22"/>
          <w:szCs w:val="22"/>
        </w:rPr>
        <w:t xml:space="preserve">w naświetlach znajduję się kraty.   </w:t>
      </w:r>
    </w:p>
    <w:p w:rsidR="00DF1639" w:rsidRPr="00DB4630" w:rsidRDefault="00DF1639" w:rsidP="00DB4630">
      <w:pPr>
        <w:pStyle w:val="Akapitzlist"/>
        <w:numPr>
          <w:ilvl w:val="0"/>
          <w:numId w:val="7"/>
        </w:numPr>
        <w:ind w:left="426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Zakres </w:t>
      </w:r>
      <w:r w:rsidR="00776D32" w:rsidRPr="00DB4630">
        <w:rPr>
          <w:rFonts w:ascii="Book Antiqua" w:hAnsi="Book Antiqua"/>
        </w:rPr>
        <w:t>P</w:t>
      </w:r>
      <w:r w:rsidRPr="00DB4630">
        <w:rPr>
          <w:rFonts w:ascii="Book Antiqua" w:hAnsi="Book Antiqua"/>
        </w:rPr>
        <w:t xml:space="preserve">rac </w:t>
      </w:r>
      <w:r w:rsidR="008D023F" w:rsidRPr="00DB4630">
        <w:rPr>
          <w:rFonts w:ascii="Book Antiqua" w:hAnsi="Book Antiqua"/>
        </w:rPr>
        <w:t>r</w:t>
      </w:r>
      <w:r w:rsidRPr="00DB4630">
        <w:rPr>
          <w:rFonts w:ascii="Book Antiqua" w:hAnsi="Book Antiqua"/>
        </w:rPr>
        <w:t>emontowych</w:t>
      </w:r>
      <w:r w:rsidRPr="00DB4630">
        <w:rPr>
          <w:rFonts w:ascii="Book Antiqua" w:hAnsi="Book Antiqua"/>
          <w:strike/>
        </w:rPr>
        <w:t>: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analiza powłok barwnych  - w celu ustalenia pierwotnej kolorystyki drzwi; 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oczyszczenie powierzchni Drzwi z powłok lakierniczych  - metodą chemiczną tj. przy użyciu zmywaczy powłok lakierniczych;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usunięcie przebarwień drewna – bielenie drewna niskim stężeniem roztworu (np. NH4OH od 10 do 15%); 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wzmocnienie zdegradowanych partii drewna przez pędzlowanie i iniekcję roztworem ossolanu K lub paraloidu B-72 w ksylenie; 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wykonanie impregnacji przeciwgrzybicznej (np. preparaty firmy REMMERS);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wykonanie wszystkich napraw: spękań, odspojeń, wykonanie brakujących profili, przy czym  do rekonstrukcji ubytków należy użyć wysezonowanego drewna oraz kitu i mączki sporządzonych na bazie trocin i żywic sztucznych; 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scalenie kolorystyczne wszystkich uzupełnień z lokalnym kolorem drewna bejcami;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lakierowanie drewna transparentnym lakierem barwionym w kolorze brązowym lub w innej technologii, zależnie od wyników rozpoznania konserwatorskiego;</w:t>
      </w:r>
      <w:r w:rsidRPr="00DB4630">
        <w:rPr>
          <w:rFonts w:ascii="Book Antiqua" w:hAnsi="Book Antiqua"/>
          <w:color w:val="548DD4" w:themeColor="text2" w:themeTint="99"/>
        </w:rPr>
        <w:t xml:space="preserve"> 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 xml:space="preserve">wymiana szkła na identyczne szkło bezpieczne/wandaloodporne; </w:t>
      </w:r>
    </w:p>
    <w:p w:rsidR="00DB4630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konserwacja elementów metalowych – tj. zawiasów, zamków, klamek, krat;</w:t>
      </w:r>
    </w:p>
    <w:p w:rsidR="00F75028" w:rsidRPr="00DB4630" w:rsidRDefault="00DB4630" w:rsidP="00DB463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Book Antiqua" w:hAnsi="Book Antiqua"/>
        </w:rPr>
      </w:pPr>
      <w:r w:rsidRPr="00DB4630">
        <w:rPr>
          <w:rFonts w:ascii="Book Antiqua" w:hAnsi="Book Antiqua"/>
        </w:rPr>
        <w:t>wykonanie dokumentacji konserwatorskiej</w:t>
      </w:r>
    </w:p>
    <w:p w:rsidR="00DB4630" w:rsidRDefault="00DB4630" w:rsidP="00D03DD8">
      <w:pPr>
        <w:jc w:val="center"/>
        <w:rPr>
          <w:rFonts w:ascii="Book Antiqua" w:hAnsi="Book Antiqua"/>
          <w:b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411146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11146">
        <w:rPr>
          <w:rFonts w:ascii="Book Antiqua" w:hAnsi="Book Antiqua"/>
          <w:sz w:val="22"/>
          <w:szCs w:val="22"/>
        </w:rPr>
        <w:t xml:space="preserve">Prace </w:t>
      </w:r>
      <w:r w:rsidR="008D023F" w:rsidRPr="00411146">
        <w:rPr>
          <w:rFonts w:ascii="Book Antiqua" w:hAnsi="Book Antiqua"/>
          <w:sz w:val="22"/>
          <w:szCs w:val="22"/>
        </w:rPr>
        <w:t>r</w:t>
      </w:r>
      <w:r w:rsidRPr="00411146">
        <w:rPr>
          <w:rFonts w:ascii="Book Antiqua" w:hAnsi="Book Antiqua"/>
          <w:sz w:val="22"/>
          <w:szCs w:val="22"/>
        </w:rPr>
        <w:t>emontowe będą</w:t>
      </w:r>
      <w:r w:rsidR="008D023F" w:rsidRPr="00411146">
        <w:rPr>
          <w:rFonts w:ascii="Book Antiqua" w:hAnsi="Book Antiqua"/>
          <w:sz w:val="22"/>
          <w:szCs w:val="22"/>
        </w:rPr>
        <w:t xml:space="preserve"> przeprowadzone</w:t>
      </w:r>
      <w:r w:rsidR="006E3528" w:rsidRPr="00411146">
        <w:rPr>
          <w:rFonts w:ascii="Book Antiqua" w:hAnsi="Book Antiqua"/>
          <w:sz w:val="22"/>
          <w:szCs w:val="22"/>
        </w:rPr>
        <w:t xml:space="preserve"> </w:t>
      </w:r>
      <w:r w:rsidR="00411146">
        <w:rPr>
          <w:rFonts w:ascii="Book Antiqua" w:hAnsi="Book Antiqua"/>
          <w:sz w:val="22"/>
          <w:szCs w:val="22"/>
        </w:rPr>
        <w:t>na czynnym budynku.</w:t>
      </w:r>
    </w:p>
    <w:p w:rsidR="00014E72" w:rsidRPr="00411146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11146">
        <w:rPr>
          <w:rFonts w:ascii="Book Antiqua" w:hAnsi="Book Antiqua"/>
          <w:sz w:val="22"/>
          <w:szCs w:val="22"/>
        </w:rPr>
        <w:t xml:space="preserve">Przed przystąpieniem do </w:t>
      </w:r>
      <w:r w:rsidR="00776D32" w:rsidRPr="00411146">
        <w:rPr>
          <w:rFonts w:ascii="Book Antiqua" w:hAnsi="Book Antiqua"/>
          <w:sz w:val="22"/>
          <w:szCs w:val="22"/>
        </w:rPr>
        <w:t xml:space="preserve">Prac </w:t>
      </w:r>
      <w:r w:rsidR="008D023F" w:rsidRPr="00411146">
        <w:rPr>
          <w:rFonts w:ascii="Book Antiqua" w:hAnsi="Book Antiqua"/>
          <w:sz w:val="22"/>
          <w:szCs w:val="22"/>
        </w:rPr>
        <w:t>r</w:t>
      </w:r>
      <w:r w:rsidR="00776D32" w:rsidRPr="00411146">
        <w:rPr>
          <w:rFonts w:ascii="Book Antiqua" w:hAnsi="Book Antiqua"/>
          <w:sz w:val="22"/>
          <w:szCs w:val="22"/>
        </w:rPr>
        <w:t>emontowych</w:t>
      </w:r>
      <w:r w:rsidRPr="00411146">
        <w:rPr>
          <w:rFonts w:ascii="Book Antiqua" w:hAnsi="Book Antiqua"/>
          <w:sz w:val="22"/>
          <w:szCs w:val="22"/>
        </w:rPr>
        <w:t xml:space="preserve">  Zamawiający ustali z Wykonawcą</w:t>
      </w:r>
      <w:r w:rsidR="00A376C5" w:rsidRPr="00411146">
        <w:rPr>
          <w:rFonts w:ascii="Book Antiqua" w:hAnsi="Book Antiqua"/>
          <w:sz w:val="22"/>
          <w:szCs w:val="22"/>
        </w:rPr>
        <w:t xml:space="preserve"> w formie pisemnej</w:t>
      </w:r>
      <w:r w:rsidRPr="00411146">
        <w:rPr>
          <w:rFonts w:ascii="Book Antiqua" w:hAnsi="Book Antiqua"/>
          <w:sz w:val="22"/>
          <w:szCs w:val="22"/>
        </w:rPr>
        <w:t xml:space="preserve"> kolejność robót</w:t>
      </w:r>
      <w:r w:rsidR="008D023F" w:rsidRPr="00411146">
        <w:rPr>
          <w:rFonts w:ascii="Book Antiqua" w:hAnsi="Book Antiqua"/>
          <w:sz w:val="22"/>
          <w:szCs w:val="22"/>
        </w:rPr>
        <w:t xml:space="preserve"> objętych w zakresie wskazanym </w:t>
      </w:r>
      <w:r w:rsidR="008D023F" w:rsidRPr="00063632">
        <w:rPr>
          <w:rFonts w:ascii="Book Antiqua" w:hAnsi="Book Antiqua"/>
          <w:sz w:val="22"/>
          <w:szCs w:val="22"/>
        </w:rPr>
        <w:t xml:space="preserve">w § 1 ust. </w:t>
      </w:r>
      <w:r w:rsidR="004539C0" w:rsidRPr="00063632">
        <w:rPr>
          <w:rFonts w:ascii="Book Antiqua" w:hAnsi="Book Antiqua"/>
          <w:sz w:val="22"/>
          <w:szCs w:val="22"/>
        </w:rPr>
        <w:t>3</w:t>
      </w:r>
      <w:r w:rsidR="008D023F" w:rsidRPr="00411146">
        <w:rPr>
          <w:rFonts w:ascii="Book Antiqua" w:hAnsi="Book Antiqua"/>
          <w:sz w:val="22"/>
          <w:szCs w:val="22"/>
        </w:rPr>
        <w:t xml:space="preserve"> Umowy</w:t>
      </w:r>
      <w:r w:rsidRPr="00411146">
        <w:rPr>
          <w:rFonts w:ascii="Book Antiqua" w:hAnsi="Book Antiqua"/>
          <w:sz w:val="22"/>
          <w:szCs w:val="22"/>
        </w:rPr>
        <w:t xml:space="preserve">. 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411146">
        <w:rPr>
          <w:rFonts w:ascii="Book Antiqua" w:hAnsi="Book Antiqua"/>
          <w:bCs/>
          <w:iCs/>
          <w:sz w:val="22"/>
          <w:szCs w:val="22"/>
        </w:rPr>
        <w:t>załącznik nr 2.4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</w:t>
      </w:r>
      <w:r w:rsidR="00411146">
        <w:rPr>
          <w:rFonts w:ascii="Book Antiqua" w:hAnsi="Book Antiqua"/>
          <w:bCs/>
          <w:iCs/>
          <w:sz w:val="22"/>
          <w:szCs w:val="22"/>
        </w:rPr>
        <w:t>Prac remontowych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 Zamawiający przeszkoli pracowników Wykonawcy z zakresu zagrożeń  występujących </w:t>
      </w:r>
      <w:r w:rsidR="00411146">
        <w:rPr>
          <w:rFonts w:ascii="Book Antiqua" w:hAnsi="Book Antiqua"/>
          <w:bCs/>
          <w:iCs/>
          <w:sz w:val="22"/>
          <w:szCs w:val="22"/>
        </w:rPr>
        <w:t>w „Dolnośląskim Centrum Zdrowia Psychicznego” sp. z o.o.</w:t>
      </w:r>
      <w:r w:rsidR="008D023F" w:rsidRPr="00AF6EA4">
        <w:rPr>
          <w:rFonts w:ascii="Book Antiqua" w:hAnsi="Book Antiqua"/>
        </w:rPr>
        <w:t xml:space="preserve"> </w:t>
      </w:r>
      <w:r w:rsidR="008D023F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411146">
        <w:rPr>
          <w:rFonts w:ascii="Book Antiqua" w:hAnsi="Book Antiqua"/>
          <w:bCs/>
          <w:iCs/>
          <w:sz w:val="22"/>
          <w:szCs w:val="22"/>
        </w:rPr>
        <w:t xml:space="preserve"> 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="00411146">
        <w:rPr>
          <w:rFonts w:ascii="Book Antiqua" w:hAnsi="Book Antiqua"/>
        </w:rPr>
        <w:t xml:space="preserve"> budynek „G</w:t>
      </w:r>
      <w:r w:rsidRPr="004B1247">
        <w:rPr>
          <w:rFonts w:ascii="Book Antiqua" w:hAnsi="Book Antiqua"/>
        </w:rPr>
        <w:t>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lastRenderedPageBreak/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411146" w:rsidRPr="00411146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………………</w:t>
      </w:r>
    </w:p>
    <w:p w:rsidR="009C7111" w:rsidRPr="004B1247" w:rsidRDefault="00411146" w:rsidP="00411146">
      <w:pPr>
        <w:pStyle w:val="Akapitzlist"/>
        <w:keepNext/>
        <w:widowControl w:val="0"/>
        <w:spacing w:after="0" w:line="240" w:lineRule="auto"/>
        <w:ind w:left="357"/>
        <w:jc w:val="both"/>
        <w:rPr>
          <w:rFonts w:ascii="Book Antiqua" w:hAnsi="Book Antiqua"/>
        </w:rPr>
      </w:pPr>
      <w:r>
        <w:rPr>
          <w:rFonts w:ascii="Book Antiqua" w:hAnsi="Book Antiqua"/>
          <w:bCs/>
          <w:iCs/>
        </w:rPr>
        <w:t>………………………………………………</w:t>
      </w:r>
      <w:r w:rsidR="008D023F">
        <w:rPr>
          <w:rFonts w:ascii="Book Antiqua" w:hAnsi="Book Antiqua"/>
          <w:bCs/>
          <w:iCs/>
        </w:rPr>
        <w:t>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B15B63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776D32" w:rsidRPr="004B1247">
        <w:rPr>
          <w:rFonts w:ascii="Book Antiqua" w:hAnsi="Book Antiqua"/>
        </w:rPr>
        <w:t>i Pracami Remontowymi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411146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4B1247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Pr="00063632" w:rsidRDefault="00931DA9" w:rsidP="004B1247">
      <w:pPr>
        <w:keepNext/>
        <w:widowControl w:val="0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Umowa obowiązuje od </w:t>
      </w:r>
      <w:r w:rsidRPr="00063632">
        <w:rPr>
          <w:rFonts w:ascii="Book Antiqua" w:hAnsi="Book Antiqua"/>
          <w:sz w:val="22"/>
          <w:szCs w:val="22"/>
        </w:rPr>
        <w:t xml:space="preserve">dnia </w:t>
      </w:r>
      <w:r w:rsidR="00A20BB0" w:rsidRPr="00063632">
        <w:rPr>
          <w:rFonts w:ascii="Book Antiqua" w:hAnsi="Book Antiqua"/>
          <w:b/>
          <w:sz w:val="22"/>
          <w:szCs w:val="22"/>
        </w:rPr>
        <w:t>30.06.</w:t>
      </w:r>
      <w:r w:rsidRPr="00063632">
        <w:rPr>
          <w:rFonts w:ascii="Book Antiqua" w:hAnsi="Book Antiqua"/>
          <w:b/>
          <w:sz w:val="22"/>
          <w:szCs w:val="22"/>
        </w:rPr>
        <w:t>2013</w:t>
      </w:r>
      <w:r w:rsidR="00321149" w:rsidRPr="00063632">
        <w:rPr>
          <w:rFonts w:ascii="Book Antiqua" w:hAnsi="Book Antiqua"/>
          <w:b/>
          <w:sz w:val="22"/>
          <w:szCs w:val="22"/>
        </w:rPr>
        <w:t xml:space="preserve"> </w:t>
      </w:r>
      <w:r w:rsidRPr="00063632">
        <w:rPr>
          <w:rFonts w:ascii="Book Antiqua" w:hAnsi="Book Antiqua"/>
          <w:b/>
          <w:sz w:val="22"/>
          <w:szCs w:val="22"/>
        </w:rPr>
        <w:t>r</w:t>
      </w:r>
      <w:r w:rsidR="00321149" w:rsidRPr="00063632">
        <w:rPr>
          <w:rFonts w:ascii="Book Antiqua" w:hAnsi="Book Antiqua"/>
          <w:b/>
          <w:sz w:val="22"/>
          <w:szCs w:val="22"/>
        </w:rPr>
        <w:t>oku</w:t>
      </w:r>
      <w:r w:rsidR="005928C8" w:rsidRPr="00063632">
        <w:rPr>
          <w:rFonts w:ascii="Book Antiqua" w:hAnsi="Book Antiqua"/>
          <w:b/>
          <w:sz w:val="22"/>
          <w:szCs w:val="22"/>
        </w:rPr>
        <w:t xml:space="preserve"> do dnia </w:t>
      </w:r>
      <w:r w:rsidR="00A20BB0" w:rsidRPr="00063632">
        <w:rPr>
          <w:rFonts w:ascii="Book Antiqua" w:hAnsi="Book Antiqua"/>
          <w:b/>
          <w:sz w:val="22"/>
          <w:szCs w:val="22"/>
        </w:rPr>
        <w:t>23.09.</w:t>
      </w:r>
      <w:r w:rsidRPr="00063632">
        <w:rPr>
          <w:rFonts w:ascii="Book Antiqua" w:hAnsi="Book Antiqua"/>
          <w:b/>
          <w:sz w:val="22"/>
          <w:szCs w:val="22"/>
        </w:rPr>
        <w:t>2013</w:t>
      </w:r>
      <w:r w:rsidR="00321149" w:rsidRPr="00063632">
        <w:rPr>
          <w:rFonts w:ascii="Book Antiqua" w:hAnsi="Book Antiqua"/>
          <w:b/>
          <w:sz w:val="22"/>
          <w:szCs w:val="22"/>
        </w:rPr>
        <w:t xml:space="preserve"> </w:t>
      </w:r>
      <w:r w:rsidRPr="00063632">
        <w:rPr>
          <w:rFonts w:ascii="Book Antiqua" w:hAnsi="Book Antiqua"/>
          <w:b/>
          <w:sz w:val="22"/>
          <w:szCs w:val="22"/>
        </w:rPr>
        <w:t>roku</w:t>
      </w:r>
      <w:r w:rsidR="00321149" w:rsidRPr="00063632">
        <w:rPr>
          <w:rFonts w:ascii="Book Antiqua" w:hAnsi="Book Antiqua"/>
          <w:b/>
          <w:sz w:val="22"/>
          <w:szCs w:val="22"/>
        </w:rPr>
        <w:t>.</w:t>
      </w:r>
    </w:p>
    <w:p w:rsidR="00A20BB0" w:rsidRDefault="00A20BB0" w:rsidP="00A20BB0">
      <w:pPr>
        <w:keepNext/>
        <w:widowControl w:val="0"/>
        <w:jc w:val="both"/>
        <w:rPr>
          <w:rFonts w:ascii="Book Antiqua" w:hAnsi="Book Antiqua"/>
        </w:rPr>
      </w:pPr>
      <w:r w:rsidRPr="00063632">
        <w:rPr>
          <w:rFonts w:ascii="Book Antiqua" w:hAnsi="Book Antiqua"/>
          <w:b/>
        </w:rPr>
        <w:t>Etap I:</w:t>
      </w:r>
      <w:r w:rsidRPr="00063632">
        <w:rPr>
          <w:rFonts w:ascii="Book Antiqua" w:hAnsi="Book Antiqua"/>
        </w:rPr>
        <w:t xml:space="preserve">  renowacja drzwi w wejściu głównym w budynku „G”</w:t>
      </w:r>
      <w:r w:rsidRPr="00A20BB0">
        <w:rPr>
          <w:rFonts w:ascii="Book Antiqua" w:hAnsi="Book Antiqua"/>
        </w:rPr>
        <w:t xml:space="preserve"> w terminie </w:t>
      </w:r>
      <w:r>
        <w:rPr>
          <w:rFonts w:ascii="Book Antiqua" w:hAnsi="Book Antiqua"/>
        </w:rPr>
        <w:t xml:space="preserve">do   </w:t>
      </w:r>
    </w:p>
    <w:p w:rsidR="00A20BB0" w:rsidRPr="005564DC" w:rsidRDefault="00A20BB0" w:rsidP="00A20BB0">
      <w:pPr>
        <w:keepNext/>
        <w:widowControl w:val="0"/>
        <w:jc w:val="both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             </w:t>
      </w:r>
      <w:r w:rsidRPr="005564DC">
        <w:rPr>
          <w:rFonts w:ascii="Book Antiqua" w:hAnsi="Book Antiqua"/>
          <w:b/>
        </w:rPr>
        <w:t>31.07.2013r</w:t>
      </w:r>
    </w:p>
    <w:p w:rsidR="005564DC" w:rsidRDefault="00A20BB0" w:rsidP="00A20BB0">
      <w:pPr>
        <w:keepNext/>
        <w:widowControl w:val="0"/>
        <w:jc w:val="both"/>
        <w:rPr>
          <w:rFonts w:ascii="Book Antiqua" w:hAnsi="Book Antiqua"/>
          <w:sz w:val="22"/>
          <w:szCs w:val="22"/>
        </w:rPr>
      </w:pPr>
      <w:r w:rsidRPr="005564DC">
        <w:rPr>
          <w:rFonts w:ascii="Book Antiqua" w:hAnsi="Book Antiqua"/>
          <w:b/>
        </w:rPr>
        <w:t>Etap II:</w:t>
      </w:r>
      <w:r>
        <w:rPr>
          <w:rFonts w:ascii="Book Antiqua" w:hAnsi="Book Antiqua"/>
        </w:rPr>
        <w:t xml:space="preserve"> </w:t>
      </w:r>
      <w:r w:rsidR="005564DC">
        <w:rPr>
          <w:rFonts w:ascii="Book Antiqua" w:hAnsi="Book Antiqua"/>
        </w:rPr>
        <w:t xml:space="preserve">renowacja </w:t>
      </w:r>
      <w:r w:rsidR="005564DC">
        <w:rPr>
          <w:rFonts w:ascii="Book Antiqua" w:hAnsi="Book Antiqua"/>
          <w:sz w:val="22"/>
          <w:szCs w:val="22"/>
        </w:rPr>
        <w:t>drzwi wejściowych</w:t>
      </w:r>
      <w:r w:rsidR="005564DC" w:rsidRPr="00DB4630">
        <w:rPr>
          <w:rFonts w:ascii="Book Antiqua" w:hAnsi="Book Antiqua"/>
          <w:sz w:val="22"/>
          <w:szCs w:val="22"/>
        </w:rPr>
        <w:t xml:space="preserve"> do  bocznej, zachodniej  klatki schodowej ”D”</w:t>
      </w:r>
    </w:p>
    <w:p w:rsidR="00A20BB0" w:rsidRDefault="005564DC" w:rsidP="00A20BB0">
      <w:pPr>
        <w:keepNext/>
        <w:widowControl w:val="0"/>
        <w:jc w:val="both"/>
        <w:rPr>
          <w:rFonts w:ascii="Book Antiqua" w:hAnsi="Book Antiqua"/>
        </w:rPr>
      </w:pPr>
      <w:r>
        <w:rPr>
          <w:rFonts w:ascii="Book Antiqua" w:hAnsi="Book Antiqua"/>
          <w:sz w:val="22"/>
          <w:szCs w:val="22"/>
        </w:rPr>
        <w:t xml:space="preserve">             </w:t>
      </w:r>
      <w:r w:rsidR="00A20BB0" w:rsidRPr="00A20BB0">
        <w:rPr>
          <w:rFonts w:ascii="Book Antiqua" w:hAnsi="Book Antiqua"/>
        </w:rPr>
        <w:t xml:space="preserve">w terminie </w:t>
      </w:r>
      <w:r>
        <w:rPr>
          <w:rFonts w:ascii="Book Antiqua" w:hAnsi="Book Antiqua"/>
        </w:rPr>
        <w:t>od</w:t>
      </w:r>
      <w:r w:rsidR="00A20BB0">
        <w:rPr>
          <w:rFonts w:ascii="Book Antiqua" w:hAnsi="Book Antiqua"/>
        </w:rPr>
        <w:t xml:space="preserve">  </w:t>
      </w:r>
      <w:r w:rsidRPr="005564DC">
        <w:rPr>
          <w:rFonts w:ascii="Book Antiqua" w:hAnsi="Book Antiqua"/>
          <w:b/>
        </w:rPr>
        <w:t>31.07.2013r do 31.08.2013r</w:t>
      </w:r>
    </w:p>
    <w:p w:rsidR="005564DC" w:rsidRDefault="00A20BB0" w:rsidP="005564DC">
      <w:pPr>
        <w:keepNext/>
        <w:widowControl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</w:rPr>
        <w:t xml:space="preserve"> </w:t>
      </w:r>
      <w:r w:rsidR="005564DC" w:rsidRPr="005564DC">
        <w:rPr>
          <w:rFonts w:ascii="Book Antiqua" w:hAnsi="Book Antiqua"/>
          <w:b/>
        </w:rPr>
        <w:t>Etap III</w:t>
      </w:r>
      <w:r w:rsidR="005564DC">
        <w:rPr>
          <w:rFonts w:ascii="Book Antiqua" w:hAnsi="Book Antiqua"/>
        </w:rPr>
        <w:t xml:space="preserve">: renowacja </w:t>
      </w:r>
      <w:r w:rsidR="005564DC">
        <w:rPr>
          <w:rFonts w:ascii="Book Antiqua" w:hAnsi="Book Antiqua"/>
          <w:sz w:val="22"/>
          <w:szCs w:val="22"/>
        </w:rPr>
        <w:t>drzwi wejściowych</w:t>
      </w:r>
      <w:r w:rsidR="005564DC" w:rsidRPr="00DB4630">
        <w:rPr>
          <w:rFonts w:ascii="Book Antiqua" w:hAnsi="Book Antiqua"/>
          <w:sz w:val="22"/>
          <w:szCs w:val="22"/>
        </w:rPr>
        <w:t xml:space="preserve"> do  bocznej, </w:t>
      </w:r>
      <w:r w:rsidR="005564DC">
        <w:rPr>
          <w:rFonts w:ascii="Book Antiqua" w:hAnsi="Book Antiqua"/>
          <w:sz w:val="22"/>
          <w:szCs w:val="22"/>
        </w:rPr>
        <w:t>wschodniej  klatki schodowej ”C</w:t>
      </w:r>
      <w:r w:rsidR="005564DC" w:rsidRPr="00DB4630">
        <w:rPr>
          <w:rFonts w:ascii="Book Antiqua" w:hAnsi="Book Antiqua"/>
          <w:sz w:val="22"/>
          <w:szCs w:val="22"/>
        </w:rPr>
        <w:t>”</w:t>
      </w:r>
    </w:p>
    <w:p w:rsidR="005564DC" w:rsidRDefault="005564DC" w:rsidP="005564DC">
      <w:pPr>
        <w:keepNext/>
        <w:widowControl w:val="0"/>
        <w:jc w:val="both"/>
        <w:rPr>
          <w:rFonts w:ascii="Book Antiqua" w:hAnsi="Book Antiqua"/>
        </w:rPr>
      </w:pPr>
      <w:r>
        <w:rPr>
          <w:rFonts w:ascii="Book Antiqua" w:hAnsi="Book Antiqua"/>
          <w:sz w:val="22"/>
          <w:szCs w:val="22"/>
        </w:rPr>
        <w:t xml:space="preserve">             </w:t>
      </w:r>
      <w:r w:rsidRPr="00A20BB0">
        <w:rPr>
          <w:rFonts w:ascii="Book Antiqua" w:hAnsi="Book Antiqua"/>
        </w:rPr>
        <w:t xml:space="preserve">w terminie </w:t>
      </w:r>
      <w:r>
        <w:rPr>
          <w:rFonts w:ascii="Book Antiqua" w:hAnsi="Book Antiqua"/>
        </w:rPr>
        <w:t xml:space="preserve">od  </w:t>
      </w:r>
      <w:r w:rsidRPr="005564DC">
        <w:rPr>
          <w:rFonts w:ascii="Book Antiqua" w:hAnsi="Book Antiqua"/>
          <w:b/>
        </w:rPr>
        <w:t>31.08.2013r do 23.08.2013r</w:t>
      </w:r>
    </w:p>
    <w:p w:rsidR="00A20BB0" w:rsidRDefault="00A20BB0" w:rsidP="00A20BB0">
      <w:pPr>
        <w:keepNext/>
        <w:widowControl w:val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</w:t>
      </w:r>
    </w:p>
    <w:p w:rsidR="00A20BB0" w:rsidRPr="00A20BB0" w:rsidRDefault="00A20BB0" w:rsidP="00A20BB0">
      <w:pPr>
        <w:keepNext/>
        <w:widowControl w:val="0"/>
        <w:jc w:val="both"/>
        <w:rPr>
          <w:rFonts w:ascii="Book Antiqua" w:hAnsi="Book Antiqua"/>
        </w:rPr>
      </w:pPr>
    </w:p>
    <w:p w:rsidR="00A20BB0" w:rsidRPr="00A20BB0" w:rsidRDefault="00A20BB0" w:rsidP="00A20BB0">
      <w:pPr>
        <w:keepNext/>
        <w:widowControl w:val="0"/>
        <w:rPr>
          <w:rFonts w:ascii="Book Antiqua" w:hAnsi="Book Antiqua"/>
        </w:rPr>
      </w:pPr>
    </w:p>
    <w:p w:rsidR="004450E2" w:rsidRPr="004B1247" w:rsidRDefault="004450E2" w:rsidP="00411146">
      <w:pPr>
        <w:pStyle w:val="Tekstpodstawowy"/>
        <w:spacing w:after="0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</w:t>
      </w:r>
      <w:r w:rsidR="005564DC">
        <w:rPr>
          <w:rFonts w:ascii="Book Antiqua" w:hAnsi="Book Antiqua"/>
          <w:color w:val="auto"/>
          <w:sz w:val="22"/>
          <w:szCs w:val="22"/>
        </w:rPr>
        <w:t>wca wystawi fakturę w terminie 2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5564DC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5564DC">
        <w:rPr>
          <w:rFonts w:ascii="Book Antiqua" w:hAnsi="Book Antiqua"/>
          <w:color w:val="auto"/>
          <w:sz w:val="22"/>
          <w:szCs w:val="22"/>
        </w:rPr>
        <w:t>7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5564DC" w:rsidRPr="00063632" w:rsidRDefault="005564D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063632">
        <w:rPr>
          <w:rFonts w:ascii="Book Antiqua" w:hAnsi="Book Antiqua"/>
          <w:color w:val="auto"/>
          <w:sz w:val="22"/>
          <w:szCs w:val="22"/>
        </w:rPr>
        <w:t>Zamawiający nie przewiduje płatności w ratach</w:t>
      </w:r>
      <w:r w:rsidR="000B1350" w:rsidRPr="00063632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411146">
        <w:rPr>
          <w:rFonts w:ascii="Book Antiqua" w:hAnsi="Book Antiqua"/>
          <w:sz w:val="22"/>
          <w:szCs w:val="22"/>
        </w:rPr>
        <w:t>5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411146">
        <w:rPr>
          <w:rFonts w:ascii="Book Antiqua" w:hAnsi="Book Antiqua"/>
          <w:sz w:val="22"/>
          <w:szCs w:val="22"/>
        </w:rPr>
        <w:t>3</w:t>
      </w:r>
      <w:r w:rsidR="003C1616" w:rsidRPr="004B1247">
        <w:rPr>
          <w:rFonts w:ascii="Book Antiqua" w:hAnsi="Book Antiqua"/>
          <w:sz w:val="22"/>
          <w:szCs w:val="22"/>
        </w:rPr>
        <w:t xml:space="preserve">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DB2278" w:rsidRPr="004B1247">
        <w:rPr>
          <w:rFonts w:ascii="Book Antiqua" w:hAnsi="Book Antiqua"/>
          <w:sz w:val="22"/>
          <w:szCs w:val="22"/>
        </w:rPr>
        <w:t>60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411146">
        <w:rPr>
          <w:rFonts w:ascii="Book Antiqua" w:hAnsi="Book Antiqua"/>
          <w:sz w:val="22"/>
          <w:szCs w:val="22"/>
        </w:rPr>
        <w:t>72</w:t>
      </w:r>
      <w:r w:rsidRPr="004B1247">
        <w:rPr>
          <w:rFonts w:ascii="Book Antiqua" w:hAnsi="Book Antiqua"/>
          <w:sz w:val="22"/>
          <w:szCs w:val="22"/>
        </w:rPr>
        <w:t xml:space="preserve"> godzin</w:t>
      </w:r>
      <w:r w:rsidR="00411146">
        <w:rPr>
          <w:rFonts w:ascii="Book Antiqua" w:hAnsi="Book Antiqua"/>
          <w:sz w:val="22"/>
          <w:szCs w:val="22"/>
        </w:rPr>
        <w:t>y</w:t>
      </w:r>
      <w:r w:rsidRPr="004B1247">
        <w:rPr>
          <w:rFonts w:ascii="Book Antiqua" w:hAnsi="Book Antiqua"/>
          <w:sz w:val="22"/>
          <w:szCs w:val="22"/>
        </w:rPr>
        <w:t xml:space="preserve">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3C1616" w:rsidRPr="004B1247" w:rsidRDefault="00F3611B" w:rsidP="004B1247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411146" w:rsidRDefault="00411146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   może żądać jedynie wynagrodzenia należnego mu z tytułu wykonania części Umowy.</w:t>
      </w:r>
    </w:p>
    <w:p w:rsidR="003C1616" w:rsidRPr="004B1247" w:rsidRDefault="000D2972" w:rsidP="004B124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6A0659" w:rsidRDefault="006A0659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B15B63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lastRenderedPageBreak/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DC21FB">
      <w:footerReference w:type="default" r:id="rId7"/>
      <w:footnotePr>
        <w:pos w:val="beneathText"/>
      </w:footnotePr>
      <w:pgSz w:w="11905" w:h="16837"/>
      <w:pgMar w:top="1417" w:right="1417" w:bottom="1417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6BC" w:rsidRDefault="004316BC" w:rsidP="00315149">
      <w:r>
        <w:separator/>
      </w:r>
    </w:p>
  </w:endnote>
  <w:endnote w:type="continuationSeparator" w:id="0">
    <w:p w:rsidR="004316BC" w:rsidRDefault="004316BC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1FB" w:rsidRDefault="00FE1B47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>
      <w:rPr>
        <w:i/>
        <w:noProof/>
        <w:sz w:val="20"/>
        <w:szCs w:val="20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8" type="#_x0000_t32" style="position:absolute;left:0;text-align:left;margin-left:-70.1pt;margin-top:3.75pt;width:592.5pt;height:0;z-index:251661312" o:connectortype="straight"/>
      </w:pict>
    </w:r>
  </w:p>
  <w:p w:rsidR="00DC21FB" w:rsidRDefault="00DC21FB" w:rsidP="00DC21FB">
    <w:pPr>
      <w:pStyle w:val="Stopka"/>
      <w:tabs>
        <w:tab w:val="clear" w:pos="9072"/>
        <w:tab w:val="right" w:pos="9639"/>
      </w:tabs>
      <w:ind w:left="-567" w:right="-567"/>
      <w:jc w:val="center"/>
      <w:rPr>
        <w:i/>
        <w:sz w:val="20"/>
        <w:szCs w:val="20"/>
      </w:rPr>
    </w:pPr>
    <w:r w:rsidRPr="00DC21FB">
      <w:rPr>
        <w:i/>
        <w:noProof/>
        <w:sz w:val="20"/>
        <w:szCs w:val="20"/>
        <w:lang w:eastAsia="pl-PL"/>
      </w:rPr>
      <w:drawing>
        <wp:inline distT="0" distB="0" distL="0" distR="0">
          <wp:extent cx="5760085" cy="571248"/>
          <wp:effectExtent l="19050" t="0" r="0" b="0"/>
          <wp:docPr id="1" name="Obraz 1" descr="http://dolnyslask.pl/upload/RPO/11_informacja_i_promocja/znaki_graficzne/100121_zestawienie_znakow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dolnyslask.pl/upload/RPO/11_informacja_i_promocja/znaki_graficzne/100121_zestawienie_znakow_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2221" b="26495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7124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8391F" w:rsidRPr="001A3B92" w:rsidRDefault="001A3B92" w:rsidP="001A3B92">
    <w:pPr>
      <w:pStyle w:val="Nagwek"/>
      <w:ind w:left="-426"/>
      <w:jc w:val="center"/>
      <w:rPr>
        <w:i/>
        <w:iCs/>
      </w:rPr>
    </w:pPr>
    <w:r>
      <w:rPr>
        <w:i/>
        <w:iCs/>
        <w:sz w:val="20"/>
        <w:szCs w:val="20"/>
      </w:rPr>
      <w:t>Projekt współfinansowany przez Unię Europejską z Europejskiego Funduszu Rozwoju Regionalnego w ramach Regionalnego Programu Operacyjnego dla Województwa Dolnośląskiego na lata 2007-2013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6BC" w:rsidRDefault="004316BC" w:rsidP="00315149">
      <w:r>
        <w:separator/>
      </w:r>
    </w:p>
  </w:footnote>
  <w:footnote w:type="continuationSeparator" w:id="0">
    <w:p w:rsidR="004316BC" w:rsidRDefault="004316BC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2B1A"/>
    <w:multiLevelType w:val="hybridMultilevel"/>
    <w:tmpl w:val="A6C8E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E4467"/>
    <w:multiLevelType w:val="hybridMultilevel"/>
    <w:tmpl w:val="A1D4C0F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2">
    <w:nsid w:val="110C1A52"/>
    <w:multiLevelType w:val="hybridMultilevel"/>
    <w:tmpl w:val="E034D78A"/>
    <w:lvl w:ilvl="0" w:tplc="04150011">
      <w:start w:val="1"/>
      <w:numFmt w:val="decimal"/>
      <w:lvlText w:val="%1)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8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36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3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0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7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4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2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920" w:hanging="180"/>
      </w:pPr>
      <w:rPr>
        <w:rFonts w:ascii="Times New Roman" w:hAnsi="Times New Roman" w:cs="Times New Roman"/>
      </w:rPr>
    </w:lvl>
  </w:abstractNum>
  <w:abstractNum w:abstractNumId="3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97086E"/>
    <w:multiLevelType w:val="hybridMultilevel"/>
    <w:tmpl w:val="A6C8EC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2039513F"/>
    <w:multiLevelType w:val="hybridMultilevel"/>
    <w:tmpl w:val="02A4B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8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663D07"/>
    <w:multiLevelType w:val="hybridMultilevel"/>
    <w:tmpl w:val="8C9269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666824D4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1EF35D2"/>
    <w:multiLevelType w:val="hybridMultilevel"/>
    <w:tmpl w:val="DDC200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ED252B"/>
    <w:multiLevelType w:val="hybridMultilevel"/>
    <w:tmpl w:val="28B2BC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7022497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9"/>
  </w:num>
  <w:num w:numId="5">
    <w:abstractNumId w:val="14"/>
  </w:num>
  <w:num w:numId="6">
    <w:abstractNumId w:val="15"/>
  </w:num>
  <w:num w:numId="7">
    <w:abstractNumId w:val="6"/>
  </w:num>
  <w:num w:numId="8">
    <w:abstractNumId w:val="13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7"/>
  </w:num>
  <w:num w:numId="12">
    <w:abstractNumId w:val="19"/>
  </w:num>
  <w:num w:numId="13">
    <w:abstractNumId w:val="3"/>
  </w:num>
  <w:num w:numId="14">
    <w:abstractNumId w:val="4"/>
  </w:num>
  <w:num w:numId="15">
    <w:abstractNumId w:val="10"/>
  </w:num>
  <w:num w:numId="16">
    <w:abstractNumId w:val="1"/>
  </w:num>
  <w:num w:numId="17">
    <w:abstractNumId w:val="16"/>
  </w:num>
  <w:num w:numId="18">
    <w:abstractNumId w:val="20"/>
  </w:num>
  <w:num w:numId="19">
    <w:abstractNumId w:val="2"/>
  </w:num>
  <w:num w:numId="20">
    <w:abstractNumId w:val="17"/>
  </w:num>
  <w:num w:numId="21">
    <w:abstractNumId w:val="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8130"/>
    <o:shapelayout v:ext="edit">
      <o:idmap v:ext="edit" data="1"/>
      <o:rules v:ext="edit">
        <o:r id="V:Rule2" type="connector" idref="#_x0000_s1028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14E72"/>
    <w:rsid w:val="00041917"/>
    <w:rsid w:val="000626D0"/>
    <w:rsid w:val="00063632"/>
    <w:rsid w:val="000B1350"/>
    <w:rsid w:val="000C6558"/>
    <w:rsid w:val="000D2972"/>
    <w:rsid w:val="000E7F57"/>
    <w:rsid w:val="000F20D8"/>
    <w:rsid w:val="00110839"/>
    <w:rsid w:val="00166C63"/>
    <w:rsid w:val="001A3B92"/>
    <w:rsid w:val="001F4245"/>
    <w:rsid w:val="00226324"/>
    <w:rsid w:val="00292BAC"/>
    <w:rsid w:val="002B392E"/>
    <w:rsid w:val="002C23B1"/>
    <w:rsid w:val="002C66B1"/>
    <w:rsid w:val="002F3689"/>
    <w:rsid w:val="002F6D3D"/>
    <w:rsid w:val="00315149"/>
    <w:rsid w:val="00321149"/>
    <w:rsid w:val="0032426F"/>
    <w:rsid w:val="00357C1A"/>
    <w:rsid w:val="003748A6"/>
    <w:rsid w:val="0039076D"/>
    <w:rsid w:val="003C1616"/>
    <w:rsid w:val="003D1420"/>
    <w:rsid w:val="003F3261"/>
    <w:rsid w:val="00411146"/>
    <w:rsid w:val="00412497"/>
    <w:rsid w:val="004140B3"/>
    <w:rsid w:val="004316BC"/>
    <w:rsid w:val="004450E2"/>
    <w:rsid w:val="00452242"/>
    <w:rsid w:val="004539C0"/>
    <w:rsid w:val="0047038B"/>
    <w:rsid w:val="004746C4"/>
    <w:rsid w:val="004B1247"/>
    <w:rsid w:val="004C1766"/>
    <w:rsid w:val="004D41CF"/>
    <w:rsid w:val="004E3EB0"/>
    <w:rsid w:val="005338F5"/>
    <w:rsid w:val="005564DC"/>
    <w:rsid w:val="00586302"/>
    <w:rsid w:val="005928C8"/>
    <w:rsid w:val="006068BD"/>
    <w:rsid w:val="006257E3"/>
    <w:rsid w:val="00634E1B"/>
    <w:rsid w:val="00666D98"/>
    <w:rsid w:val="006A0659"/>
    <w:rsid w:val="006E3528"/>
    <w:rsid w:val="006F1CAD"/>
    <w:rsid w:val="0070107F"/>
    <w:rsid w:val="00703F91"/>
    <w:rsid w:val="00711BFF"/>
    <w:rsid w:val="007425C4"/>
    <w:rsid w:val="00742E1C"/>
    <w:rsid w:val="00764A22"/>
    <w:rsid w:val="007660CC"/>
    <w:rsid w:val="00776D32"/>
    <w:rsid w:val="007810E7"/>
    <w:rsid w:val="00801C92"/>
    <w:rsid w:val="00811D90"/>
    <w:rsid w:val="008D023F"/>
    <w:rsid w:val="008F44A9"/>
    <w:rsid w:val="00910994"/>
    <w:rsid w:val="009116F3"/>
    <w:rsid w:val="00931DA9"/>
    <w:rsid w:val="0096692C"/>
    <w:rsid w:val="009704CE"/>
    <w:rsid w:val="00970B08"/>
    <w:rsid w:val="009C7111"/>
    <w:rsid w:val="009E48A3"/>
    <w:rsid w:val="00A20BB0"/>
    <w:rsid w:val="00A376C5"/>
    <w:rsid w:val="00A67575"/>
    <w:rsid w:val="00A80634"/>
    <w:rsid w:val="00AD6182"/>
    <w:rsid w:val="00AE56F5"/>
    <w:rsid w:val="00AF6E45"/>
    <w:rsid w:val="00AF6EA4"/>
    <w:rsid w:val="00B011F5"/>
    <w:rsid w:val="00B102C7"/>
    <w:rsid w:val="00B15B63"/>
    <w:rsid w:val="00B168CC"/>
    <w:rsid w:val="00B212A8"/>
    <w:rsid w:val="00B339A0"/>
    <w:rsid w:val="00B34AA8"/>
    <w:rsid w:val="00B65340"/>
    <w:rsid w:val="00BA545A"/>
    <w:rsid w:val="00BB47E3"/>
    <w:rsid w:val="00BB7925"/>
    <w:rsid w:val="00BD04BE"/>
    <w:rsid w:val="00BE743F"/>
    <w:rsid w:val="00C37766"/>
    <w:rsid w:val="00CA161B"/>
    <w:rsid w:val="00CB2A95"/>
    <w:rsid w:val="00CD3D14"/>
    <w:rsid w:val="00D03DD8"/>
    <w:rsid w:val="00D27273"/>
    <w:rsid w:val="00D567DB"/>
    <w:rsid w:val="00D730D1"/>
    <w:rsid w:val="00D94552"/>
    <w:rsid w:val="00DA6760"/>
    <w:rsid w:val="00DB2278"/>
    <w:rsid w:val="00DB4630"/>
    <w:rsid w:val="00DC21FB"/>
    <w:rsid w:val="00DC2E39"/>
    <w:rsid w:val="00DD756F"/>
    <w:rsid w:val="00DF1639"/>
    <w:rsid w:val="00E50691"/>
    <w:rsid w:val="00E708D7"/>
    <w:rsid w:val="00F3611B"/>
    <w:rsid w:val="00F75028"/>
    <w:rsid w:val="00F9257A"/>
    <w:rsid w:val="00FE1B47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1933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2</cp:revision>
  <dcterms:created xsi:type="dcterms:W3CDTF">2013-04-25T06:15:00Z</dcterms:created>
  <dcterms:modified xsi:type="dcterms:W3CDTF">2013-04-25T06:15:00Z</dcterms:modified>
</cp:coreProperties>
</file>