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2B9" w:rsidRPr="00895A31" w:rsidRDefault="00895A31" w:rsidP="00895A3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5A3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63681">
        <w:rPr>
          <w:rFonts w:ascii="Times New Roman" w:hAnsi="Times New Roman" w:cs="Times New Roman"/>
          <w:b/>
          <w:sz w:val="24"/>
          <w:szCs w:val="24"/>
        </w:rPr>
        <w:t>7</w:t>
      </w:r>
      <w:r w:rsidRPr="00895A31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895A31" w:rsidRDefault="00895A31" w:rsidP="00895A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95A31" w:rsidRDefault="00895A31" w:rsidP="00895A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95A31" w:rsidRPr="00963681" w:rsidRDefault="00895A31" w:rsidP="00895A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681"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963681" w:rsidRPr="00963681">
        <w:rPr>
          <w:rFonts w:ascii="Times New Roman" w:hAnsi="Times New Roman" w:cs="Times New Roman"/>
          <w:b/>
          <w:sz w:val="24"/>
          <w:szCs w:val="24"/>
        </w:rPr>
        <w:t>Kuchenek Oddziałowych</w:t>
      </w:r>
    </w:p>
    <w:p w:rsidR="00895A31" w:rsidRPr="00BE17D5" w:rsidRDefault="00895A31" w:rsidP="00895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17D5" w:rsidRPr="00BE17D5" w:rsidRDefault="00963681" w:rsidP="00BE17D5">
      <w:pPr>
        <w:pStyle w:val="Akapitzlist"/>
        <w:numPr>
          <w:ilvl w:val="1"/>
          <w:numId w:val="4"/>
        </w:numPr>
        <w:tabs>
          <w:tab w:val="clear" w:pos="360"/>
          <w:tab w:val="num" w:pos="-426"/>
          <w:tab w:val="num" w:pos="72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Całodobow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Terapii Uzależnień</w:t>
      </w:r>
      <w:r>
        <w:rPr>
          <w:rFonts w:ascii="Times New Roman" w:hAnsi="Times New Roman" w:cs="Times New Roman"/>
          <w:sz w:val="24"/>
          <w:szCs w:val="24"/>
        </w:rPr>
        <w:t xml:space="preserve">, Oddziału Leczenia Alkoholowych Zespołów Abstynencyjnych,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Dziennego 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Wojewódzkiego Ośrodka terapii Uzależnień i </w:t>
      </w:r>
      <w:proofErr w:type="spellStart"/>
      <w:r w:rsidR="00BE17D5"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Dziennego,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II Dziennego,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III Dziennego,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Dziennego Leczenia Nerwic</w:t>
      </w:r>
      <w:r w:rsidR="00BE17D5"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14,04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Oddziału </w:t>
      </w:r>
      <w:r w:rsidR="00BE17D5">
        <w:rPr>
          <w:rFonts w:ascii="Times New Roman" w:hAnsi="Times New Roman" w:cs="Times New Roman"/>
          <w:sz w:val="24"/>
          <w:szCs w:val="24"/>
        </w:rPr>
        <w:t>I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„G”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13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BE17D5">
        <w:rPr>
          <w:rFonts w:ascii="Times New Roman" w:hAnsi="Times New Roman" w:cs="Times New Roman"/>
          <w:sz w:val="24"/>
          <w:szCs w:val="24"/>
        </w:rPr>
        <w:t>II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„G”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13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BE17D5">
        <w:rPr>
          <w:rFonts w:ascii="Times New Roman" w:hAnsi="Times New Roman" w:cs="Times New Roman"/>
          <w:sz w:val="24"/>
          <w:szCs w:val="24"/>
        </w:rPr>
        <w:t>III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„G”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13,60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BE17D5">
        <w:rPr>
          <w:rFonts w:ascii="Times New Roman" w:hAnsi="Times New Roman" w:cs="Times New Roman"/>
          <w:sz w:val="24"/>
          <w:szCs w:val="24"/>
        </w:rPr>
        <w:t>IV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„G”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13,80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BE17D5">
        <w:rPr>
          <w:rFonts w:ascii="Times New Roman" w:hAnsi="Times New Roman" w:cs="Times New Roman"/>
          <w:sz w:val="24"/>
          <w:szCs w:val="24"/>
        </w:rPr>
        <w:t>V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„G”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13,50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BE17D5">
        <w:rPr>
          <w:rFonts w:ascii="Times New Roman" w:hAnsi="Times New Roman" w:cs="Times New Roman"/>
          <w:sz w:val="24"/>
          <w:szCs w:val="24"/>
        </w:rPr>
        <w:t>VI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„G”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13,60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520B12">
        <w:rPr>
          <w:rFonts w:ascii="Times New Roman" w:hAnsi="Times New Roman" w:cs="Times New Roman"/>
          <w:sz w:val="24"/>
          <w:szCs w:val="24"/>
        </w:rPr>
        <w:t>VI</w:t>
      </w:r>
      <w:r w:rsidR="00BE17D5">
        <w:rPr>
          <w:rFonts w:ascii="Times New Roman" w:hAnsi="Times New Roman" w:cs="Times New Roman"/>
          <w:sz w:val="24"/>
          <w:szCs w:val="24"/>
        </w:rPr>
        <w:t>I P</w:t>
      </w:r>
      <w:r w:rsidR="00BE17D5"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 w:rsidR="00BE17D5">
        <w:rPr>
          <w:rFonts w:ascii="Times New Roman" w:hAnsi="Times New Roman" w:cs="Times New Roman"/>
          <w:sz w:val="24"/>
          <w:szCs w:val="24"/>
        </w:rPr>
        <w:t>Budynek „</w:t>
      </w:r>
      <w:r w:rsidR="00520B12">
        <w:rPr>
          <w:rFonts w:ascii="Times New Roman" w:hAnsi="Times New Roman" w:cs="Times New Roman"/>
          <w:sz w:val="24"/>
          <w:szCs w:val="24"/>
        </w:rPr>
        <w:t>S</w:t>
      </w:r>
      <w:r w:rsidR="00BE17D5">
        <w:rPr>
          <w:rFonts w:ascii="Times New Roman" w:hAnsi="Times New Roman" w:cs="Times New Roman"/>
          <w:sz w:val="24"/>
          <w:szCs w:val="24"/>
        </w:rPr>
        <w:t>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12,96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963681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="00BE17D5"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520B12">
        <w:rPr>
          <w:rFonts w:ascii="Times New Roman" w:hAnsi="Times New Roman" w:cs="Times New Roman"/>
          <w:sz w:val="24"/>
          <w:szCs w:val="24"/>
        </w:rPr>
        <w:t>Profilaktyki Leczenia i Rehabilitacji Narkomanów – Budynek „N”</w:t>
      </w:r>
      <w:r w:rsidR="00442C7E">
        <w:rPr>
          <w:rFonts w:ascii="Times New Roman" w:hAnsi="Times New Roman" w:cs="Times New Roman"/>
          <w:sz w:val="24"/>
          <w:szCs w:val="24"/>
        </w:rPr>
        <w:t xml:space="preserve"> – 15,25 m</w:t>
      </w:r>
      <w:r w:rsidR="00442C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E17D5" w:rsidRPr="00BE17D5" w:rsidRDefault="00BE17D5" w:rsidP="00520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A31" w:rsidRPr="00BE17D5" w:rsidRDefault="00895A31" w:rsidP="00BE17D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5A31" w:rsidRPr="00BE17D5" w:rsidSect="00BC62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188F"/>
    <w:multiLevelType w:val="hybridMultilevel"/>
    <w:tmpl w:val="DB5E4D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54B5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1CC066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145F51"/>
    <w:multiLevelType w:val="multilevel"/>
    <w:tmpl w:val="7B7A9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386A4F"/>
    <w:multiLevelType w:val="hybridMultilevel"/>
    <w:tmpl w:val="67CA1B2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9CE05E4">
      <w:start w:val="1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6F3E7FDD"/>
    <w:multiLevelType w:val="hybridMultilevel"/>
    <w:tmpl w:val="AFF4C466"/>
    <w:lvl w:ilvl="0" w:tplc="E2BC0406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95A31"/>
    <w:rsid w:val="001B582A"/>
    <w:rsid w:val="00442C7E"/>
    <w:rsid w:val="00520B12"/>
    <w:rsid w:val="006B17AE"/>
    <w:rsid w:val="00895A31"/>
    <w:rsid w:val="00963681"/>
    <w:rsid w:val="00BC62B9"/>
    <w:rsid w:val="00BE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2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7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4</cp:revision>
  <dcterms:created xsi:type="dcterms:W3CDTF">2010-12-22T09:13:00Z</dcterms:created>
  <dcterms:modified xsi:type="dcterms:W3CDTF">2010-12-22T09:33:00Z</dcterms:modified>
</cp:coreProperties>
</file>